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D059" w14:textId="77777777" w:rsidR="001C09B8" w:rsidRPr="00F15D0A" w:rsidRDefault="001C09B8" w:rsidP="00F15D0A">
      <w:pPr>
        <w:jc w:val="center"/>
        <w:rPr>
          <w:b/>
          <w:bCs/>
          <w:sz w:val="28"/>
          <w:szCs w:val="28"/>
          <w:lang w:val="es-ES"/>
        </w:rPr>
      </w:pPr>
      <w:proofErr w:type="spellStart"/>
      <w:r w:rsidRPr="00F15D0A">
        <w:rPr>
          <w:b/>
          <w:bCs/>
          <w:i/>
          <w:iCs/>
          <w:sz w:val="28"/>
          <w:szCs w:val="28"/>
          <w:lang w:val="es-ES"/>
        </w:rPr>
        <w:t>Checklist</w:t>
      </w:r>
      <w:proofErr w:type="spellEnd"/>
      <w:r w:rsidRPr="00F15D0A">
        <w:rPr>
          <w:b/>
          <w:bCs/>
          <w:sz w:val="28"/>
          <w:szCs w:val="28"/>
          <w:lang w:val="es-ES"/>
        </w:rPr>
        <w:t xml:space="preserve"> Clase Grabada</w:t>
      </w:r>
    </w:p>
    <w:p w14:paraId="11878FA4" w14:textId="518C6D9B" w:rsidR="00DE32B1" w:rsidRDefault="001C09B8" w:rsidP="00F15D0A">
      <w:pPr>
        <w:jc w:val="center"/>
        <w:rPr>
          <w:b/>
          <w:bCs/>
          <w:sz w:val="28"/>
          <w:szCs w:val="28"/>
          <w:lang w:val="es-ES"/>
        </w:rPr>
      </w:pPr>
      <w:r w:rsidRPr="00F15D0A">
        <w:rPr>
          <w:b/>
          <w:bCs/>
          <w:sz w:val="28"/>
          <w:szCs w:val="28"/>
          <w:lang w:val="es-ES"/>
        </w:rPr>
        <w:t>Técnico Profesional</w:t>
      </w:r>
      <w:r w:rsidR="00F15D0A">
        <w:rPr>
          <w:b/>
          <w:bCs/>
          <w:sz w:val="28"/>
          <w:szCs w:val="28"/>
          <w:lang w:val="es-ES"/>
        </w:rPr>
        <w:t xml:space="preserve"> 2025</w:t>
      </w:r>
    </w:p>
    <w:p w14:paraId="5803066F" w14:textId="77777777" w:rsidR="00F15D0A" w:rsidRDefault="00F15D0A" w:rsidP="00F15D0A">
      <w:pPr>
        <w:jc w:val="center"/>
        <w:rPr>
          <w:b/>
          <w:bCs/>
          <w:sz w:val="28"/>
          <w:szCs w:val="28"/>
          <w:lang w:val="es-ES"/>
        </w:rPr>
      </w:pPr>
    </w:p>
    <w:p w14:paraId="679F35B5" w14:textId="150E6331" w:rsidR="001C09B8" w:rsidRPr="00F15D0A" w:rsidRDefault="00F15D0A" w:rsidP="00F15D0A">
      <w:pPr>
        <w:jc w:val="both"/>
        <w:rPr>
          <w:sz w:val="24"/>
          <w:szCs w:val="24"/>
          <w:lang w:val="es-ES"/>
        </w:rPr>
      </w:pPr>
      <w:r w:rsidRPr="00F15D0A">
        <w:rPr>
          <w:sz w:val="24"/>
          <w:szCs w:val="24"/>
          <w:lang w:val="es-ES"/>
        </w:rPr>
        <w:t xml:space="preserve">Este documento resume los indicadores presentados en la rúbrica del portafolio 2025 de la </w:t>
      </w:r>
      <w:r w:rsidRPr="00F15D0A">
        <w:rPr>
          <w:sz w:val="24"/>
          <w:szCs w:val="24"/>
          <w:u w:val="single"/>
          <w:lang w:val="es-ES"/>
        </w:rPr>
        <w:t>Enseñanza Media Técnico Profesional</w:t>
      </w:r>
      <w:r w:rsidRPr="00F15D0A">
        <w:rPr>
          <w:sz w:val="24"/>
          <w:szCs w:val="24"/>
          <w:lang w:val="es-ES"/>
        </w:rPr>
        <w:t>, incluyendo los elementos del desempeño destacado</w:t>
      </w:r>
      <w:r>
        <w:rPr>
          <w:sz w:val="24"/>
          <w:szCs w:val="24"/>
          <w:lang w:val="es-ES"/>
        </w:rPr>
        <w:t xml:space="preserve">. Puede ser un recordatorio útil para tener en la sala de clases durante su grabación o como elemento de autoevaluación, sin embargo, se sugiere encarecidamente leer atentamente la rúbrica presentada por </w:t>
      </w:r>
      <w:proofErr w:type="spellStart"/>
      <w:r>
        <w:rPr>
          <w:b/>
          <w:bCs/>
          <w:sz w:val="24"/>
          <w:szCs w:val="24"/>
          <w:lang w:val="es-ES"/>
        </w:rPr>
        <w:t>D</w:t>
      </w:r>
      <w:r w:rsidRPr="00F15D0A">
        <w:rPr>
          <w:b/>
          <w:bCs/>
          <w:sz w:val="24"/>
          <w:szCs w:val="24"/>
          <w:lang w:val="es-ES"/>
        </w:rPr>
        <w:t>ocentemas</w:t>
      </w:r>
      <w:proofErr w:type="spellEnd"/>
      <w:r>
        <w:rPr>
          <w:sz w:val="24"/>
          <w:szCs w:val="24"/>
          <w:lang w:val="es-ES"/>
        </w:rPr>
        <w:t>, pues posee muchos detalles que pueden quedar fuera de esta lista de cotejo.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178"/>
      </w:tblGrid>
      <w:tr w:rsidR="001C09B8" w14:paraId="6529069A" w14:textId="77777777" w:rsidTr="00F15D0A">
        <w:tc>
          <w:tcPr>
            <w:tcW w:w="2547" w:type="dxa"/>
            <w:shd w:val="clear" w:color="auto" w:fill="A5C9EB" w:themeFill="text2" w:themeFillTint="40"/>
          </w:tcPr>
          <w:p w14:paraId="34227CD4" w14:textId="77777777" w:rsidR="00F15D0A" w:rsidRDefault="00F15D0A">
            <w:pPr>
              <w:rPr>
                <w:b/>
                <w:bCs/>
                <w:lang w:val="es-ES"/>
              </w:rPr>
            </w:pPr>
          </w:p>
          <w:p w14:paraId="3FFCDE5C" w14:textId="42B4FB89" w:rsidR="001C09B8" w:rsidRPr="00F15D0A" w:rsidRDefault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Indicador</w:t>
            </w:r>
          </w:p>
        </w:tc>
        <w:tc>
          <w:tcPr>
            <w:tcW w:w="5103" w:type="dxa"/>
            <w:shd w:val="clear" w:color="auto" w:fill="A5C9EB" w:themeFill="text2" w:themeFillTint="40"/>
          </w:tcPr>
          <w:p w14:paraId="0182103A" w14:textId="77777777" w:rsidR="00F15D0A" w:rsidRDefault="00F15D0A">
            <w:pPr>
              <w:rPr>
                <w:b/>
                <w:bCs/>
                <w:lang w:val="es-ES"/>
              </w:rPr>
            </w:pPr>
          </w:p>
          <w:p w14:paraId="68FA2DAB" w14:textId="2A1BA47D" w:rsidR="001C09B8" w:rsidRPr="00F15D0A" w:rsidRDefault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Elementos para recordar</w:t>
            </w:r>
          </w:p>
        </w:tc>
        <w:tc>
          <w:tcPr>
            <w:tcW w:w="1178" w:type="dxa"/>
            <w:shd w:val="clear" w:color="auto" w:fill="A5C9EB" w:themeFill="text2" w:themeFillTint="40"/>
          </w:tcPr>
          <w:p w14:paraId="03AB1066" w14:textId="77777777" w:rsidR="001C09B8" w:rsidRPr="00F15D0A" w:rsidRDefault="001C09B8" w:rsidP="00F15D0A">
            <w:pPr>
              <w:jc w:val="center"/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¿Lo Hice?</w:t>
            </w:r>
          </w:p>
          <w:p w14:paraId="60B6F02E" w14:textId="751DD57C" w:rsidR="00F15D0A" w:rsidRPr="00F15D0A" w:rsidRDefault="00F15D0A" w:rsidP="00F15D0A">
            <w:pPr>
              <w:jc w:val="center"/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(Si o No)</w:t>
            </w:r>
          </w:p>
        </w:tc>
      </w:tr>
      <w:tr w:rsidR="00F15D0A" w14:paraId="273F9D98" w14:textId="77777777" w:rsidTr="00F15D0A">
        <w:tc>
          <w:tcPr>
            <w:tcW w:w="2547" w:type="dxa"/>
            <w:vMerge w:val="restart"/>
            <w:shd w:val="clear" w:color="auto" w:fill="DAE9F7" w:themeFill="text2" w:themeFillTint="1A"/>
          </w:tcPr>
          <w:p w14:paraId="76DC6737" w14:textId="4D2A13B5" w:rsidR="00F15D0A" w:rsidRPr="00F15D0A" w:rsidRDefault="00F15D0A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Ambiente de aula</w:t>
            </w:r>
          </w:p>
        </w:tc>
        <w:tc>
          <w:tcPr>
            <w:tcW w:w="5103" w:type="dxa"/>
          </w:tcPr>
          <w:p w14:paraId="71EF1F61" w14:textId="4C1FA7EF" w:rsidR="00F15D0A" w:rsidRDefault="00F15D0A">
            <w:pPr>
              <w:rPr>
                <w:lang w:val="es-ES"/>
              </w:rPr>
            </w:pPr>
            <w:r>
              <w:rPr>
                <w:lang w:val="es-ES"/>
              </w:rPr>
              <w:t>Mis estudiantes se mantuvieron concentrados en su actividad y evitaron burlas o groserías.</w:t>
            </w:r>
          </w:p>
        </w:tc>
        <w:tc>
          <w:tcPr>
            <w:tcW w:w="1178" w:type="dxa"/>
          </w:tcPr>
          <w:p w14:paraId="7D93B97B" w14:textId="77777777" w:rsidR="00F15D0A" w:rsidRDefault="00F15D0A">
            <w:pPr>
              <w:rPr>
                <w:lang w:val="es-ES"/>
              </w:rPr>
            </w:pPr>
          </w:p>
        </w:tc>
      </w:tr>
      <w:tr w:rsidR="00F15D0A" w14:paraId="5A251CDA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7EEA9593" w14:textId="77777777" w:rsidR="00F15D0A" w:rsidRPr="00F15D0A" w:rsidRDefault="00F15D0A">
            <w:pPr>
              <w:rPr>
                <w:b/>
                <w:bCs/>
                <w:lang w:val="es-ES"/>
              </w:rPr>
            </w:pPr>
          </w:p>
        </w:tc>
        <w:tc>
          <w:tcPr>
            <w:tcW w:w="5103" w:type="dxa"/>
          </w:tcPr>
          <w:p w14:paraId="08792BC1" w14:textId="31B2FC4D" w:rsidR="00F15D0A" w:rsidRDefault="00F15D0A">
            <w:pPr>
              <w:rPr>
                <w:lang w:val="es-ES"/>
              </w:rPr>
            </w:pPr>
            <w:r>
              <w:rPr>
                <w:lang w:val="es-ES"/>
              </w:rPr>
              <w:t>Propuse alguna actividad donde sean los estudiantes quienes construyen sus aprendizajes.</w:t>
            </w:r>
          </w:p>
        </w:tc>
        <w:tc>
          <w:tcPr>
            <w:tcW w:w="1178" w:type="dxa"/>
          </w:tcPr>
          <w:p w14:paraId="2B904EA0" w14:textId="77777777" w:rsidR="00F15D0A" w:rsidRDefault="00F15D0A">
            <w:pPr>
              <w:rPr>
                <w:lang w:val="es-ES"/>
              </w:rPr>
            </w:pPr>
          </w:p>
        </w:tc>
      </w:tr>
      <w:tr w:rsidR="001C09B8" w14:paraId="63C9DFE4" w14:textId="77777777" w:rsidTr="00F15D0A">
        <w:tc>
          <w:tcPr>
            <w:tcW w:w="2547" w:type="dxa"/>
            <w:shd w:val="clear" w:color="auto" w:fill="DAE9F7" w:themeFill="text2" w:themeFillTint="1A"/>
          </w:tcPr>
          <w:p w14:paraId="7DEBF83F" w14:textId="40252FF8" w:rsidR="001C09B8" w:rsidRPr="00F15D0A" w:rsidRDefault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Promoción de la participación</w:t>
            </w:r>
          </w:p>
        </w:tc>
        <w:tc>
          <w:tcPr>
            <w:tcW w:w="5103" w:type="dxa"/>
          </w:tcPr>
          <w:p w14:paraId="4E8D9813" w14:textId="0814274D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 xml:space="preserve">En varias oportunidades se hicieron actividades donde los estudiantes colaboraron entre </w:t>
            </w:r>
            <w:r w:rsidR="00F15D0A">
              <w:rPr>
                <w:lang w:val="es-ES"/>
              </w:rPr>
              <w:t>sí</w:t>
            </w:r>
            <w:r>
              <w:rPr>
                <w:lang w:val="es-ES"/>
              </w:rPr>
              <w:t>.</w:t>
            </w:r>
          </w:p>
        </w:tc>
        <w:tc>
          <w:tcPr>
            <w:tcW w:w="1178" w:type="dxa"/>
          </w:tcPr>
          <w:p w14:paraId="290FF229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24B8AF59" w14:textId="77777777" w:rsidTr="00F15D0A">
        <w:tc>
          <w:tcPr>
            <w:tcW w:w="2547" w:type="dxa"/>
            <w:vMerge w:val="restart"/>
            <w:shd w:val="clear" w:color="auto" w:fill="DAE9F7" w:themeFill="text2" w:themeFillTint="1A"/>
          </w:tcPr>
          <w:p w14:paraId="649FE5F3" w14:textId="66572934" w:rsidR="001C09B8" w:rsidRPr="00F15D0A" w:rsidRDefault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Monitoreo de actividades</w:t>
            </w:r>
          </w:p>
        </w:tc>
        <w:tc>
          <w:tcPr>
            <w:tcW w:w="5103" w:type="dxa"/>
          </w:tcPr>
          <w:p w14:paraId="529F153A" w14:textId="77E48C64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>Realicé preguntas específicas a mis estudiantes y me acerqué a ellos para verificar si comprenden.</w:t>
            </w:r>
          </w:p>
        </w:tc>
        <w:tc>
          <w:tcPr>
            <w:tcW w:w="1178" w:type="dxa"/>
          </w:tcPr>
          <w:p w14:paraId="3BFE4563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75BEF060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3964FB20" w14:textId="77777777" w:rsidR="001C09B8" w:rsidRPr="00F15D0A" w:rsidRDefault="001C09B8">
            <w:pPr>
              <w:rPr>
                <w:b/>
                <w:bCs/>
                <w:lang w:val="es-ES"/>
              </w:rPr>
            </w:pPr>
          </w:p>
        </w:tc>
        <w:tc>
          <w:tcPr>
            <w:tcW w:w="5103" w:type="dxa"/>
          </w:tcPr>
          <w:p w14:paraId="5C2BAEA4" w14:textId="0E6E8C7B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>Realicé una actividad para que mis estudiantes monitoreen sus propios avances con un instrumento con desempeños claros.</w:t>
            </w:r>
          </w:p>
        </w:tc>
        <w:tc>
          <w:tcPr>
            <w:tcW w:w="1178" w:type="dxa"/>
          </w:tcPr>
          <w:p w14:paraId="12D7A418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2BAE181E" w14:textId="77777777" w:rsidTr="00F15D0A">
        <w:tc>
          <w:tcPr>
            <w:tcW w:w="2547" w:type="dxa"/>
            <w:vMerge w:val="restart"/>
            <w:shd w:val="clear" w:color="auto" w:fill="DAE9F7" w:themeFill="text2" w:themeFillTint="1A"/>
          </w:tcPr>
          <w:p w14:paraId="4F090AB5" w14:textId="77777777" w:rsidR="001C09B8" w:rsidRPr="00F15D0A" w:rsidRDefault="001C09B8" w:rsidP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Contribución de las actividades al logro de</w:t>
            </w:r>
          </w:p>
          <w:p w14:paraId="7041DA8C" w14:textId="28ECAA22" w:rsidR="001C09B8" w:rsidRPr="00F15D0A" w:rsidRDefault="001C09B8" w:rsidP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los objetivos</w:t>
            </w:r>
          </w:p>
        </w:tc>
        <w:tc>
          <w:tcPr>
            <w:tcW w:w="5103" w:type="dxa"/>
          </w:tcPr>
          <w:p w14:paraId="391893E7" w14:textId="10E7FBD1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>Pude ver todos los elementos presentados en el objetivo de la clase incluyendo el componente actitudinal.</w:t>
            </w:r>
          </w:p>
        </w:tc>
        <w:tc>
          <w:tcPr>
            <w:tcW w:w="1178" w:type="dxa"/>
          </w:tcPr>
          <w:p w14:paraId="7EEED6A9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2D4723A2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693E5155" w14:textId="77777777" w:rsidR="001C09B8" w:rsidRPr="00F15D0A" w:rsidRDefault="001C09B8">
            <w:pPr>
              <w:rPr>
                <w:b/>
                <w:bCs/>
                <w:lang w:val="es-ES"/>
              </w:rPr>
            </w:pPr>
          </w:p>
        </w:tc>
        <w:tc>
          <w:tcPr>
            <w:tcW w:w="5103" w:type="dxa"/>
          </w:tcPr>
          <w:p w14:paraId="793C358C" w14:textId="07086BFD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>Monitoree explícitamente el componente actitudinal.</w:t>
            </w:r>
          </w:p>
        </w:tc>
        <w:tc>
          <w:tcPr>
            <w:tcW w:w="1178" w:type="dxa"/>
          </w:tcPr>
          <w:p w14:paraId="15DF297B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33FA6342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57212596" w14:textId="77777777" w:rsidR="001C09B8" w:rsidRPr="00F15D0A" w:rsidRDefault="001C09B8">
            <w:pPr>
              <w:rPr>
                <w:b/>
                <w:bCs/>
                <w:lang w:val="es-ES"/>
              </w:rPr>
            </w:pPr>
          </w:p>
        </w:tc>
        <w:tc>
          <w:tcPr>
            <w:tcW w:w="5103" w:type="dxa"/>
          </w:tcPr>
          <w:p w14:paraId="2B3F9E2F" w14:textId="668D92C1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>No me sobró ni me faltó tiempo.</w:t>
            </w:r>
          </w:p>
        </w:tc>
        <w:tc>
          <w:tcPr>
            <w:tcW w:w="1178" w:type="dxa"/>
          </w:tcPr>
          <w:p w14:paraId="42A44BBD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4E07CE0F" w14:textId="77777777" w:rsidTr="00F15D0A">
        <w:tc>
          <w:tcPr>
            <w:tcW w:w="2547" w:type="dxa"/>
            <w:vMerge w:val="restart"/>
            <w:shd w:val="clear" w:color="auto" w:fill="DAE9F7" w:themeFill="text2" w:themeFillTint="1A"/>
          </w:tcPr>
          <w:p w14:paraId="1E32738E" w14:textId="5EF3DEF9" w:rsidR="001C09B8" w:rsidRPr="00F15D0A" w:rsidRDefault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Preguntas y actividades</w:t>
            </w:r>
          </w:p>
        </w:tc>
        <w:tc>
          <w:tcPr>
            <w:tcW w:w="5103" w:type="dxa"/>
          </w:tcPr>
          <w:p w14:paraId="1087C044" w14:textId="3526D279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>Plantee preguntas desafiantes para los estudiantes (no se podían responder con un si o con un no)</w:t>
            </w:r>
          </w:p>
        </w:tc>
        <w:tc>
          <w:tcPr>
            <w:tcW w:w="1178" w:type="dxa"/>
          </w:tcPr>
          <w:p w14:paraId="42E7B497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71B66B13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1F1FF81A" w14:textId="77777777" w:rsidR="001C09B8" w:rsidRPr="00F15D0A" w:rsidRDefault="001C09B8">
            <w:pPr>
              <w:rPr>
                <w:b/>
                <w:bCs/>
                <w:lang w:val="es-ES"/>
              </w:rPr>
            </w:pPr>
          </w:p>
        </w:tc>
        <w:tc>
          <w:tcPr>
            <w:tcW w:w="5103" w:type="dxa"/>
          </w:tcPr>
          <w:p w14:paraId="287DD291" w14:textId="080B076B" w:rsidR="001C09B8" w:rsidRDefault="001C09B8">
            <w:pPr>
              <w:rPr>
                <w:lang w:val="es-ES"/>
              </w:rPr>
            </w:pPr>
            <w:r>
              <w:rPr>
                <w:lang w:val="es-ES"/>
              </w:rPr>
              <w:t>Mis estudiantes plantearon preguntas para comprender mejor el contenido (al menos una vez)</w:t>
            </w:r>
          </w:p>
        </w:tc>
        <w:tc>
          <w:tcPr>
            <w:tcW w:w="1178" w:type="dxa"/>
          </w:tcPr>
          <w:p w14:paraId="7E03C556" w14:textId="77777777" w:rsidR="001C09B8" w:rsidRDefault="001C09B8">
            <w:pPr>
              <w:rPr>
                <w:lang w:val="es-ES"/>
              </w:rPr>
            </w:pPr>
          </w:p>
        </w:tc>
      </w:tr>
      <w:tr w:rsidR="001C09B8" w14:paraId="156013F5" w14:textId="77777777" w:rsidTr="00F15D0A">
        <w:tc>
          <w:tcPr>
            <w:tcW w:w="2547" w:type="dxa"/>
            <w:shd w:val="clear" w:color="auto" w:fill="DAE9F7" w:themeFill="text2" w:themeFillTint="1A"/>
          </w:tcPr>
          <w:p w14:paraId="79820B1E" w14:textId="77777777" w:rsidR="001C09B8" w:rsidRPr="00F15D0A" w:rsidRDefault="001C09B8" w:rsidP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Uso de los desempeños de los/as</w:t>
            </w:r>
          </w:p>
          <w:p w14:paraId="0EBBFED0" w14:textId="0CF18825" w:rsidR="001C09B8" w:rsidRPr="00F15D0A" w:rsidRDefault="001C09B8" w:rsidP="001C09B8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estudiantes para favorecer el aprendizaje</w:t>
            </w:r>
          </w:p>
        </w:tc>
        <w:tc>
          <w:tcPr>
            <w:tcW w:w="5103" w:type="dxa"/>
          </w:tcPr>
          <w:p w14:paraId="5D2B3812" w14:textId="6E90973A" w:rsidR="001C09B8" w:rsidRDefault="00F15D0A">
            <w:pPr>
              <w:rPr>
                <w:lang w:val="es-ES"/>
              </w:rPr>
            </w:pPr>
            <w:r>
              <w:rPr>
                <w:lang w:val="es-ES"/>
              </w:rPr>
              <w:t>Utilicé las intervenciones de mis estudiantes para que analicen sus propios desempeños.</w:t>
            </w:r>
          </w:p>
        </w:tc>
        <w:tc>
          <w:tcPr>
            <w:tcW w:w="1178" w:type="dxa"/>
          </w:tcPr>
          <w:p w14:paraId="5E12E174" w14:textId="77777777" w:rsidR="001C09B8" w:rsidRDefault="001C09B8">
            <w:pPr>
              <w:rPr>
                <w:lang w:val="es-ES"/>
              </w:rPr>
            </w:pPr>
          </w:p>
        </w:tc>
      </w:tr>
      <w:tr w:rsidR="00F15D0A" w14:paraId="286CD2B8" w14:textId="77777777" w:rsidTr="00F15D0A">
        <w:tc>
          <w:tcPr>
            <w:tcW w:w="2547" w:type="dxa"/>
            <w:vMerge w:val="restart"/>
            <w:shd w:val="clear" w:color="auto" w:fill="DAE9F7" w:themeFill="text2" w:themeFillTint="1A"/>
          </w:tcPr>
          <w:p w14:paraId="566CCBFD" w14:textId="0A9B3DDC" w:rsidR="00F15D0A" w:rsidRPr="00F15D0A" w:rsidRDefault="00F15D0A">
            <w:pPr>
              <w:rPr>
                <w:b/>
                <w:bCs/>
                <w:lang w:val="es-ES"/>
              </w:rPr>
            </w:pPr>
            <w:r w:rsidRPr="00F15D0A">
              <w:rPr>
                <w:b/>
                <w:bCs/>
                <w:lang w:val="es-ES"/>
              </w:rPr>
              <w:t>Sesgos y estereotipos de género.</w:t>
            </w:r>
          </w:p>
        </w:tc>
        <w:tc>
          <w:tcPr>
            <w:tcW w:w="5103" w:type="dxa"/>
          </w:tcPr>
          <w:p w14:paraId="26DA8200" w14:textId="08B9E362" w:rsidR="00F15D0A" w:rsidRDefault="00F15D0A">
            <w:pPr>
              <w:rPr>
                <w:lang w:val="es-ES"/>
              </w:rPr>
            </w:pPr>
            <w:r>
              <w:rPr>
                <w:lang w:val="es-ES"/>
              </w:rPr>
              <w:t>Generé alguna instancia donde se desnaturalizó algún sesgo o estereotipo de género.</w:t>
            </w:r>
          </w:p>
        </w:tc>
        <w:tc>
          <w:tcPr>
            <w:tcW w:w="1178" w:type="dxa"/>
          </w:tcPr>
          <w:p w14:paraId="27BA12B8" w14:textId="77777777" w:rsidR="00F15D0A" w:rsidRDefault="00F15D0A">
            <w:pPr>
              <w:rPr>
                <w:lang w:val="es-ES"/>
              </w:rPr>
            </w:pPr>
          </w:p>
        </w:tc>
      </w:tr>
      <w:tr w:rsidR="00F15D0A" w14:paraId="72BD070A" w14:textId="77777777" w:rsidTr="00F15D0A">
        <w:tc>
          <w:tcPr>
            <w:tcW w:w="2547" w:type="dxa"/>
            <w:vMerge/>
            <w:shd w:val="clear" w:color="auto" w:fill="DAE9F7" w:themeFill="text2" w:themeFillTint="1A"/>
          </w:tcPr>
          <w:p w14:paraId="20592B53" w14:textId="77777777" w:rsidR="00F15D0A" w:rsidRDefault="00F15D0A">
            <w:pPr>
              <w:rPr>
                <w:lang w:val="es-ES"/>
              </w:rPr>
            </w:pPr>
          </w:p>
        </w:tc>
        <w:tc>
          <w:tcPr>
            <w:tcW w:w="5103" w:type="dxa"/>
          </w:tcPr>
          <w:p w14:paraId="17DFCFD1" w14:textId="278A143C" w:rsidR="00F15D0A" w:rsidRDefault="00F15D0A">
            <w:pPr>
              <w:rPr>
                <w:lang w:val="es-ES"/>
              </w:rPr>
            </w:pPr>
            <w:r>
              <w:rPr>
                <w:lang w:val="es-ES"/>
              </w:rPr>
              <w:t>Promoví que se reflexionara sobre los sesgos o estereotipos de género.</w:t>
            </w:r>
          </w:p>
        </w:tc>
        <w:tc>
          <w:tcPr>
            <w:tcW w:w="1178" w:type="dxa"/>
          </w:tcPr>
          <w:p w14:paraId="00345567" w14:textId="77777777" w:rsidR="00F15D0A" w:rsidRDefault="00F15D0A">
            <w:pPr>
              <w:rPr>
                <w:lang w:val="es-ES"/>
              </w:rPr>
            </w:pPr>
          </w:p>
        </w:tc>
      </w:tr>
    </w:tbl>
    <w:p w14:paraId="5AB1F484" w14:textId="77777777" w:rsidR="001C09B8" w:rsidRPr="001C09B8" w:rsidRDefault="001C09B8">
      <w:pPr>
        <w:rPr>
          <w:lang w:val="es-ES"/>
        </w:rPr>
      </w:pPr>
    </w:p>
    <w:sectPr w:rsidR="001C09B8" w:rsidRPr="001C09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B8"/>
    <w:rsid w:val="00051461"/>
    <w:rsid w:val="001C09B8"/>
    <w:rsid w:val="005F7CDB"/>
    <w:rsid w:val="00DE32B1"/>
    <w:rsid w:val="00F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EA48"/>
  <w15:chartTrackingRefBased/>
  <w15:docId w15:val="{8044BC04-99FC-43CB-AB1E-49492D10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0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0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0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0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0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0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0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0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09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09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09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09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09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09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0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0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09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09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09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09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09B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C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Jorge Levi Monsalve</dc:creator>
  <cp:keywords/>
  <dc:description/>
  <cp:lastModifiedBy>Federico Jorge Levi Monsalve</cp:lastModifiedBy>
  <cp:revision>1</cp:revision>
  <dcterms:created xsi:type="dcterms:W3CDTF">2025-09-24T12:16:00Z</dcterms:created>
  <dcterms:modified xsi:type="dcterms:W3CDTF">2025-09-24T12:34:00Z</dcterms:modified>
</cp:coreProperties>
</file>